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F1BB" w14:textId="77777777" w:rsidR="0043376E" w:rsidRPr="00665E8D" w:rsidRDefault="0043376E" w:rsidP="0043376E">
      <w:pPr>
        <w:spacing w:line="240" w:lineRule="exact"/>
        <w:ind w:firstLine="5387"/>
        <w:rPr>
          <w:rFonts w:ascii="Times New Roman" w:hAnsi="Times New Roman"/>
          <w:sz w:val="26"/>
          <w:szCs w:val="26"/>
        </w:rPr>
      </w:pPr>
      <w:r w:rsidRPr="00665E8D">
        <w:rPr>
          <w:rFonts w:ascii="Times New Roman" w:hAnsi="Times New Roman"/>
          <w:sz w:val="26"/>
          <w:szCs w:val="26"/>
        </w:rPr>
        <w:t xml:space="preserve">ПРИЛОЖЕНИЕ </w:t>
      </w:r>
    </w:p>
    <w:p w14:paraId="44518486" w14:textId="77777777" w:rsidR="0043376E" w:rsidRPr="00665E8D" w:rsidRDefault="0043376E" w:rsidP="0043376E">
      <w:pPr>
        <w:spacing w:line="240" w:lineRule="exact"/>
        <w:ind w:left="5387"/>
        <w:rPr>
          <w:rFonts w:ascii="Times New Roman" w:hAnsi="Times New Roman"/>
          <w:sz w:val="26"/>
          <w:szCs w:val="26"/>
        </w:rPr>
      </w:pPr>
      <w:r w:rsidRPr="00665E8D">
        <w:rPr>
          <w:rFonts w:ascii="Times New Roman" w:hAnsi="Times New Roman"/>
          <w:sz w:val="26"/>
          <w:szCs w:val="26"/>
        </w:rPr>
        <w:t xml:space="preserve">к приказу ФГБОУ ВО ВолгГМУ Минздрава России </w:t>
      </w:r>
    </w:p>
    <w:p w14:paraId="0655F09C" w14:textId="77777777" w:rsidR="0043376E" w:rsidRPr="00665E8D" w:rsidRDefault="0043376E" w:rsidP="0043376E">
      <w:pPr>
        <w:spacing w:line="240" w:lineRule="exact"/>
        <w:ind w:left="5387"/>
        <w:rPr>
          <w:rFonts w:ascii="Times New Roman" w:hAnsi="Times New Roman"/>
          <w:sz w:val="26"/>
          <w:szCs w:val="26"/>
        </w:rPr>
      </w:pPr>
      <w:r w:rsidRPr="00665E8D">
        <w:rPr>
          <w:rFonts w:ascii="Times New Roman" w:hAnsi="Times New Roman"/>
          <w:sz w:val="26"/>
          <w:szCs w:val="26"/>
        </w:rPr>
        <w:t>от «</w:t>
      </w:r>
      <w:r w:rsidR="00C510E8">
        <w:rPr>
          <w:rFonts w:ascii="Times New Roman" w:hAnsi="Times New Roman"/>
          <w:sz w:val="26"/>
          <w:szCs w:val="26"/>
        </w:rPr>
        <w:t>_</w:t>
      </w:r>
      <w:proofErr w:type="gramStart"/>
      <w:r w:rsidR="00C510E8">
        <w:rPr>
          <w:rFonts w:ascii="Times New Roman" w:hAnsi="Times New Roman"/>
          <w:sz w:val="26"/>
          <w:szCs w:val="26"/>
        </w:rPr>
        <w:t>_</w:t>
      </w:r>
      <w:r w:rsidRPr="00665E8D">
        <w:rPr>
          <w:rFonts w:ascii="Times New Roman" w:hAnsi="Times New Roman"/>
          <w:sz w:val="26"/>
          <w:szCs w:val="26"/>
        </w:rPr>
        <w:t>»_</w:t>
      </w:r>
      <w:proofErr w:type="gramEnd"/>
      <w:r w:rsidRPr="00665E8D">
        <w:rPr>
          <w:rFonts w:ascii="Times New Roman" w:hAnsi="Times New Roman"/>
          <w:sz w:val="26"/>
          <w:szCs w:val="26"/>
        </w:rPr>
        <w:t>_____202</w:t>
      </w:r>
      <w:r w:rsidR="000C6964">
        <w:rPr>
          <w:rFonts w:ascii="Times New Roman" w:hAnsi="Times New Roman"/>
          <w:sz w:val="26"/>
          <w:szCs w:val="26"/>
        </w:rPr>
        <w:t>1</w:t>
      </w:r>
      <w:r w:rsidRPr="00665E8D">
        <w:rPr>
          <w:rFonts w:ascii="Times New Roman" w:hAnsi="Times New Roman"/>
          <w:sz w:val="26"/>
          <w:szCs w:val="26"/>
        </w:rPr>
        <w:t xml:space="preserve"> г. №____                                 </w:t>
      </w:r>
    </w:p>
    <w:p w14:paraId="29FC41AD" w14:textId="77777777" w:rsidR="00E13FC9" w:rsidRDefault="00E13FC9" w:rsidP="0043376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705BBE" w14:textId="77777777" w:rsidR="0043376E" w:rsidRDefault="00E13FC9" w:rsidP="0043376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3FC9">
        <w:rPr>
          <w:rFonts w:ascii="Times New Roman" w:hAnsi="Times New Roman"/>
          <w:sz w:val="28"/>
          <w:szCs w:val="28"/>
        </w:rPr>
        <w:t xml:space="preserve">ПРОГРАММА </w:t>
      </w:r>
      <w:r w:rsidR="000C6964">
        <w:rPr>
          <w:rFonts w:ascii="Times New Roman" w:hAnsi="Times New Roman"/>
          <w:sz w:val="28"/>
          <w:szCs w:val="28"/>
        </w:rPr>
        <w:t>ПРОВЕДЕНИЯ</w:t>
      </w:r>
    </w:p>
    <w:p w14:paraId="6A7C7651" w14:textId="77777777" w:rsidR="00963B8C" w:rsidRDefault="00174420" w:rsidP="00E13FC9">
      <w:pPr>
        <w:pStyle w:val="a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научно-практической онлайн-конференции</w:t>
      </w:r>
    </w:p>
    <w:p w14:paraId="43D3E9A7" w14:textId="77777777" w:rsidR="00DD06A5" w:rsidRPr="001B020A" w:rsidRDefault="00DD06A5" w:rsidP="0043376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33B7788C" w14:textId="77777777" w:rsidR="008A4B17" w:rsidRPr="00F84393" w:rsidRDefault="008A4B17" w:rsidP="008A4B17">
      <w:pPr>
        <w:pStyle w:val="a9"/>
        <w:rPr>
          <w:rFonts w:ascii="Times New Roman" w:hAnsi="Times New Roman"/>
          <w:sz w:val="26"/>
          <w:szCs w:val="26"/>
        </w:rPr>
      </w:pPr>
    </w:p>
    <w:p w14:paraId="20985446" w14:textId="77777777" w:rsidR="0070098F" w:rsidRDefault="0070098F" w:rsidP="0070098F">
      <w:pPr>
        <w:spacing w:line="240" w:lineRule="auto"/>
        <w:ind w:right="391"/>
        <w:rPr>
          <w:rFonts w:ascii="Times New Roman" w:hAnsi="Times New Roman"/>
          <w:sz w:val="28"/>
          <w:szCs w:val="28"/>
        </w:rPr>
      </w:pPr>
      <w:r w:rsidRPr="00155175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Pr="00D23030">
        <w:rPr>
          <w:rFonts w:ascii="Times New Roman" w:hAnsi="Times New Roman"/>
          <w:sz w:val="28"/>
          <w:szCs w:val="28"/>
        </w:rPr>
        <w:t xml:space="preserve"> </w:t>
      </w:r>
      <w:r w:rsidR="008D1EB2">
        <w:rPr>
          <w:rFonts w:ascii="Times New Roman" w:hAnsi="Times New Roman"/>
          <w:sz w:val="28"/>
          <w:szCs w:val="28"/>
        </w:rPr>
        <w:t>09.06</w:t>
      </w:r>
      <w:r w:rsidR="00174420">
        <w:rPr>
          <w:rFonts w:ascii="Times New Roman" w:hAnsi="Times New Roman"/>
          <w:sz w:val="28"/>
          <w:szCs w:val="28"/>
        </w:rPr>
        <w:t>.</w:t>
      </w:r>
      <w:r w:rsidRPr="00D23030">
        <w:rPr>
          <w:rFonts w:ascii="Times New Roman" w:hAnsi="Times New Roman"/>
          <w:sz w:val="28"/>
          <w:szCs w:val="28"/>
        </w:rPr>
        <w:t>20</w:t>
      </w:r>
      <w:r w:rsidRPr="00EC2521">
        <w:rPr>
          <w:rFonts w:ascii="Times New Roman" w:hAnsi="Times New Roman"/>
          <w:sz w:val="28"/>
          <w:szCs w:val="28"/>
        </w:rPr>
        <w:t>2</w:t>
      </w:r>
      <w:r w:rsidR="000C6964">
        <w:rPr>
          <w:rFonts w:ascii="Times New Roman" w:hAnsi="Times New Roman"/>
          <w:sz w:val="28"/>
          <w:szCs w:val="28"/>
        </w:rPr>
        <w:t>1</w:t>
      </w:r>
    </w:p>
    <w:p w14:paraId="0EE5CADD" w14:textId="77777777" w:rsidR="00E13FC9" w:rsidRPr="00E13FC9" w:rsidRDefault="00E13FC9" w:rsidP="0070098F">
      <w:pPr>
        <w:spacing w:line="240" w:lineRule="auto"/>
        <w:ind w:right="391"/>
        <w:rPr>
          <w:rFonts w:ascii="Times New Roman" w:hAnsi="Times New Roman"/>
          <w:b/>
          <w:sz w:val="28"/>
          <w:szCs w:val="28"/>
        </w:rPr>
      </w:pPr>
      <w:r w:rsidRPr="00E13FC9">
        <w:rPr>
          <w:rFonts w:ascii="Times New Roman" w:hAnsi="Times New Roman"/>
          <w:b/>
          <w:sz w:val="28"/>
          <w:szCs w:val="28"/>
        </w:rPr>
        <w:t>Название конференции: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4420">
        <w:rPr>
          <w:rFonts w:ascii="Times New Roman" w:hAnsi="Times New Roman"/>
          <w:sz w:val="28"/>
          <w:szCs w:val="28"/>
        </w:rPr>
        <w:t>«</w:t>
      </w:r>
      <w:r w:rsidR="008D1EB2" w:rsidRPr="000722FD">
        <w:rPr>
          <w:rFonts w:ascii="Times New Roman" w:hAnsi="Times New Roman"/>
          <w:sz w:val="28"/>
          <w:szCs w:val="24"/>
          <w:lang w:eastAsia="en-US"/>
        </w:rPr>
        <w:t>Фундаментальные и практические аспекты внедрения пациент-центричных технологий</w:t>
      </w:r>
      <w:r w:rsidR="00174420">
        <w:rPr>
          <w:rFonts w:ascii="Times New Roman" w:hAnsi="Times New Roman"/>
          <w:sz w:val="28"/>
          <w:szCs w:val="28"/>
        </w:rPr>
        <w:t>»</w:t>
      </w:r>
    </w:p>
    <w:p w14:paraId="20A43410" w14:textId="77777777" w:rsidR="0070098F" w:rsidRDefault="0070098F" w:rsidP="0070098F">
      <w:pPr>
        <w:spacing w:line="240" w:lineRule="auto"/>
        <w:ind w:right="391"/>
        <w:rPr>
          <w:rFonts w:ascii="Times New Roman" w:hAnsi="Times New Roman"/>
          <w:bCs/>
          <w:sz w:val="28"/>
          <w:szCs w:val="28"/>
        </w:rPr>
      </w:pPr>
      <w:r w:rsidRPr="00EC2521">
        <w:rPr>
          <w:rFonts w:ascii="Times New Roman" w:hAnsi="Times New Roman"/>
          <w:b/>
          <w:bCs/>
          <w:sz w:val="28"/>
          <w:szCs w:val="28"/>
        </w:rPr>
        <w:t xml:space="preserve">Сайт </w:t>
      </w:r>
      <w:proofErr w:type="gramStart"/>
      <w:r w:rsidRPr="00EC2521">
        <w:rPr>
          <w:rFonts w:ascii="Times New Roman" w:hAnsi="Times New Roman"/>
          <w:b/>
          <w:bCs/>
          <w:sz w:val="28"/>
          <w:szCs w:val="28"/>
        </w:rPr>
        <w:t xml:space="preserve">трансляции:  </w:t>
      </w:r>
      <w:r w:rsidR="008D1EB2" w:rsidRPr="008D1EB2">
        <w:rPr>
          <w:rFonts w:ascii="Times New Roman" w:hAnsi="Times New Roman"/>
          <w:bCs/>
          <w:sz w:val="28"/>
          <w:szCs w:val="28"/>
        </w:rPr>
        <w:t>https://events.webinar.ru/375012/8729917</w:t>
      </w:r>
      <w:proofErr w:type="gramEnd"/>
    </w:p>
    <w:p w14:paraId="566E10FE" w14:textId="77777777" w:rsidR="009A29CC" w:rsidRDefault="000C6964" w:rsidP="0070098F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0C6964">
        <w:rPr>
          <w:rFonts w:ascii="Times New Roman" w:hAnsi="Times New Roman"/>
          <w:b/>
          <w:bCs/>
          <w:sz w:val="28"/>
          <w:szCs w:val="28"/>
        </w:rPr>
        <w:t xml:space="preserve">Начало конференции: </w:t>
      </w:r>
      <w:r w:rsidR="008D1EB2">
        <w:rPr>
          <w:rFonts w:ascii="Times New Roman" w:hAnsi="Times New Roman"/>
          <w:bCs/>
          <w:sz w:val="28"/>
          <w:szCs w:val="28"/>
        </w:rPr>
        <w:t>09</w:t>
      </w:r>
      <w:r w:rsidRPr="00174420">
        <w:rPr>
          <w:rFonts w:ascii="Times New Roman" w:hAnsi="Times New Roman"/>
          <w:bCs/>
          <w:sz w:val="28"/>
          <w:szCs w:val="28"/>
        </w:rPr>
        <w:t xml:space="preserve"> ч. </w:t>
      </w:r>
      <w:r w:rsidR="008D1EB2">
        <w:rPr>
          <w:rFonts w:ascii="Times New Roman" w:hAnsi="Times New Roman"/>
          <w:bCs/>
          <w:sz w:val="28"/>
          <w:szCs w:val="28"/>
        </w:rPr>
        <w:t>3</w:t>
      </w:r>
      <w:r w:rsidRPr="00174420">
        <w:rPr>
          <w:rFonts w:ascii="Times New Roman" w:hAnsi="Times New Roman"/>
          <w:bCs/>
          <w:sz w:val="28"/>
          <w:szCs w:val="28"/>
        </w:rPr>
        <w:t>0 мин.</w:t>
      </w:r>
    </w:p>
    <w:p w14:paraId="578ECF8A" w14:textId="77777777" w:rsidR="000C6964" w:rsidRDefault="000C6964" w:rsidP="0070098F">
      <w:pPr>
        <w:pStyle w:val="a9"/>
        <w:rPr>
          <w:rFonts w:ascii="Times New Roman" w:hAnsi="Times New Roman"/>
          <w:sz w:val="26"/>
          <w:szCs w:val="26"/>
        </w:rPr>
      </w:pPr>
    </w:p>
    <w:tbl>
      <w:tblPr>
        <w:tblW w:w="92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4"/>
        <w:gridCol w:w="7903"/>
      </w:tblGrid>
      <w:tr w:rsidR="008D1EB2" w:rsidRPr="008D1EB2" w14:paraId="7E862027" w14:textId="77777777" w:rsidTr="008E4B9C">
        <w:trPr>
          <w:trHeight w:val="891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D739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09.30 – 10.00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360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Регистрация участников, техническая проверка подключения</w:t>
            </w:r>
          </w:p>
        </w:tc>
      </w:tr>
      <w:tr w:rsidR="008D1EB2" w:rsidRPr="008D1EB2" w14:paraId="4C499CE1" w14:textId="77777777" w:rsidTr="008E4B9C">
        <w:trPr>
          <w:trHeight w:val="1433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86E7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10.00 – 10.10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4D2A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b/>
                <w:bCs/>
                <w:sz w:val="26"/>
                <w:szCs w:val="26"/>
              </w:rPr>
              <w:t>Открытие конференции, вступительное слово организаторов</w:t>
            </w:r>
          </w:p>
          <w:p w14:paraId="7E3D5132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Петров Владимир Иванович, президент ВолгГМУ, директор НЦИЛС ВолгГМУ, академик РАН</w:t>
            </w:r>
          </w:p>
          <w:p w14:paraId="1160DEA2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Стрыгин Андрей Валерьевич, зам. директора НЦИЛС ВолгГМУ</w:t>
            </w:r>
          </w:p>
        </w:tc>
      </w:tr>
      <w:tr w:rsidR="008D1EB2" w:rsidRPr="008D1EB2" w14:paraId="6B8B4C4D" w14:textId="77777777" w:rsidTr="008E4B9C">
        <w:trPr>
          <w:trHeight w:val="1465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144E23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10.10 – 10.30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66BDC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b/>
                <w:bCs/>
                <w:sz w:val="26"/>
                <w:szCs w:val="26"/>
              </w:rPr>
              <w:t>Клиническая фармакология 2030: горизонты науки и образования</w:t>
            </w:r>
          </w:p>
          <w:p w14:paraId="566493EA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Петров Владимир Иванович, академик РАН, директор НЦИЛС ВолгГМУ</w:t>
            </w:r>
          </w:p>
        </w:tc>
      </w:tr>
      <w:tr w:rsidR="008D1EB2" w:rsidRPr="008D1EB2" w14:paraId="10222E8E" w14:textId="77777777" w:rsidTr="008E4B9C">
        <w:trPr>
          <w:trHeight w:val="1127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0D13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10.30 – 11.00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6959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b/>
                <w:bCs/>
                <w:sz w:val="26"/>
                <w:szCs w:val="26"/>
              </w:rPr>
              <w:t>Интеграция фармакогеномных данных в системы поддержки принятия врачебных решений</w:t>
            </w:r>
          </w:p>
          <w:p w14:paraId="75A32DD5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Сычев Дмитрий Алексеевич, член-корр. РАН, ректор РМАНПО</w:t>
            </w:r>
          </w:p>
        </w:tc>
      </w:tr>
      <w:tr w:rsidR="008D1EB2" w:rsidRPr="008D1EB2" w14:paraId="519B390F" w14:textId="77777777" w:rsidTr="008E4B9C">
        <w:trPr>
          <w:trHeight w:val="2470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BFE7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11.00 – 11.20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AAE1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Разработка и имплементация в реальную клиническую практику фармакогенетических систем поддержки принятия решений для персонализации терапии пациентов с целью повышения ее эффективности и безопасности: современное состояние, проблемы и возможные пути их решения. </w:t>
            </w:r>
          </w:p>
          <w:p w14:paraId="13DE48CA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 xml:space="preserve">Застрожин Михаил, </w:t>
            </w:r>
            <w:proofErr w:type="gramStart"/>
            <w:r w:rsidRPr="008D1EB2">
              <w:rPr>
                <w:rFonts w:ascii="Times New Roman" w:hAnsi="Times New Roman"/>
                <w:sz w:val="26"/>
                <w:szCs w:val="26"/>
              </w:rPr>
              <w:t>д.м.н.</w:t>
            </w:r>
            <w:proofErr w:type="gramEnd"/>
            <w:r w:rsidRPr="008D1EB2">
              <w:rPr>
                <w:rFonts w:ascii="Times New Roman" w:hAnsi="Times New Roman"/>
                <w:sz w:val="26"/>
                <w:szCs w:val="26"/>
              </w:rPr>
              <w:t>, доцент кафедры наркологии РМАНПО, заведующий лаборатории генетики Научно-практического центра наркологии ДЗМ</w:t>
            </w:r>
          </w:p>
        </w:tc>
      </w:tr>
      <w:tr w:rsidR="008D1EB2" w:rsidRPr="008D1EB2" w14:paraId="30A2627E" w14:textId="77777777" w:rsidTr="008E4B9C">
        <w:trPr>
          <w:trHeight w:val="1397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DFD2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11.20 – 11.50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604A" w14:textId="77777777" w:rsidR="008D1EB2" w:rsidRPr="008D1EB2" w:rsidRDefault="00F7046E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Real</w:t>
            </w:r>
            <w:r w:rsidRPr="00F7046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World</w:t>
            </w:r>
            <w:r w:rsidRPr="00F7046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Data</w:t>
            </w:r>
            <w:r w:rsidRPr="00F7046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цифровых врачебных/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пациентских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технологий: возможности и тренды</w:t>
            </w:r>
          </w:p>
          <w:p w14:paraId="2E7DF164" w14:textId="77777777" w:rsidR="008D1EB2" w:rsidRPr="008D1EB2" w:rsidRDefault="008D1EB2" w:rsidP="00F7046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Максим Фролов,</w:t>
            </w:r>
            <w:r w:rsidR="00F7046E">
              <w:rPr>
                <w:rFonts w:ascii="Times New Roman" w:hAnsi="Times New Roman"/>
                <w:sz w:val="26"/>
                <w:szCs w:val="26"/>
              </w:rPr>
              <w:t xml:space="preserve"> заведующий лабораторией ФЭК, ЦМ и ИИ НЦИЛС,</w:t>
            </w:r>
            <w:r w:rsidRPr="008D1EB2">
              <w:rPr>
                <w:rFonts w:ascii="Times New Roman" w:hAnsi="Times New Roman"/>
                <w:sz w:val="26"/>
                <w:szCs w:val="26"/>
              </w:rPr>
              <w:t xml:space="preserve"> Ассоциация клинических фармакологов, г. Волгоград</w:t>
            </w:r>
          </w:p>
        </w:tc>
      </w:tr>
      <w:tr w:rsidR="008D1EB2" w:rsidRPr="008D1EB2" w14:paraId="6B26FDA7" w14:textId="77777777" w:rsidTr="008E4B9C">
        <w:trPr>
          <w:trHeight w:val="1127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5B75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11.50 – 12.20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6F9E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b/>
                <w:bCs/>
                <w:sz w:val="26"/>
                <w:szCs w:val="26"/>
              </w:rPr>
              <w:t>Регуляторные подходы к сбору и анализу данных реальной клинической практики</w:t>
            </w:r>
          </w:p>
          <w:p w14:paraId="4994F19D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 xml:space="preserve">Александр Солодовников, компания </w:t>
            </w:r>
            <w:r w:rsidRPr="008D1EB2">
              <w:rPr>
                <w:rFonts w:ascii="Times New Roman" w:hAnsi="Times New Roman"/>
                <w:sz w:val="26"/>
                <w:szCs w:val="26"/>
                <w:lang w:val="en-GB"/>
              </w:rPr>
              <w:t>Statandocs</w:t>
            </w:r>
            <w:r w:rsidRPr="008D1EB2">
              <w:rPr>
                <w:rFonts w:ascii="Times New Roman" w:hAnsi="Times New Roman"/>
                <w:sz w:val="26"/>
                <w:szCs w:val="26"/>
              </w:rPr>
              <w:t>, г. Екатеринбург</w:t>
            </w:r>
          </w:p>
          <w:p w14:paraId="7205FF7B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1EB2" w:rsidRPr="008D1EB2" w14:paraId="3D3BD27D" w14:textId="77777777" w:rsidTr="008E4B9C">
        <w:trPr>
          <w:trHeight w:val="1127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E621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lastRenderedPageBreak/>
              <w:t>12.20 – 12.40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6092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b/>
                <w:bCs/>
                <w:sz w:val="26"/>
                <w:szCs w:val="26"/>
              </w:rPr>
              <w:t>Пациент-центричные технологии и цифровые экосистемы в здравоохранении: перспективы сервис-дизайна</w:t>
            </w:r>
          </w:p>
          <w:p w14:paraId="49CFA00C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Борис Толкачев, доцент кафедры ФМиБ ВолгГМУ, г. Волгоград</w:t>
            </w:r>
          </w:p>
        </w:tc>
      </w:tr>
      <w:tr w:rsidR="008D1EB2" w:rsidRPr="008E4B9C" w14:paraId="7E6CC2DF" w14:textId="77777777" w:rsidTr="008E4B9C">
        <w:tblPrEx>
          <w:tblLook w:val="0400" w:firstRow="0" w:lastRow="0" w:firstColumn="0" w:lastColumn="0" w:noHBand="0" w:noVBand="1"/>
        </w:tblPrEx>
        <w:trPr>
          <w:trHeight w:val="6246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CEFE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12.50 – 14.20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A7FD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b/>
                <w:bCs/>
                <w:sz w:val="26"/>
                <w:szCs w:val="26"/>
              </w:rPr>
              <w:t>Секция: «Прикладные аспекты аналитических исследований биологических препаратов. Хромато-масс-спектрометрия в изучении биосимиляров и олигонуклеотидов»</w:t>
            </w:r>
          </w:p>
          <w:p w14:paraId="181C53DA" w14:textId="18B81178" w:rsid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Партнёрские доклады, компания М-спектр, г. Москва</w:t>
            </w:r>
          </w:p>
          <w:p w14:paraId="6882F22C" w14:textId="02916A10" w:rsidR="008E4B9C" w:rsidRDefault="008E4B9C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14:paraId="2DCD1C28" w14:textId="77777777" w:rsidR="008E4B9C" w:rsidRPr="008E4B9C" w:rsidRDefault="008E4B9C" w:rsidP="008E4B9C">
            <w:pPr>
              <w:pStyle w:val="msolistparagraphmrcssattr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r w:rsidRPr="008E4B9C">
              <w:rPr>
                <w:rFonts w:eastAsia="Calibri"/>
                <w:sz w:val="26"/>
                <w:szCs w:val="26"/>
              </w:rPr>
              <w:t xml:space="preserve">Waters </w:t>
            </w:r>
            <w:proofErr w:type="spellStart"/>
            <w:r w:rsidRPr="008E4B9C">
              <w:rPr>
                <w:rFonts w:eastAsia="Calibri"/>
                <w:sz w:val="26"/>
                <w:szCs w:val="26"/>
              </w:rPr>
              <w:t>BioAccord</w:t>
            </w:r>
            <w:proofErr w:type="spellEnd"/>
            <w:r w:rsidRPr="008E4B9C">
              <w:rPr>
                <w:rFonts w:eastAsia="Calibri"/>
                <w:sz w:val="26"/>
                <w:szCs w:val="26"/>
              </w:rPr>
              <w:t xml:space="preserve"> System - Smart MS for Biosimilar Analysis</w:t>
            </w:r>
            <w:r w:rsidRPr="008E4B9C">
              <w:rPr>
                <w:rFonts w:eastAsia="Calibri"/>
                <w:sz w:val="26"/>
                <w:szCs w:val="26"/>
              </w:rPr>
              <w:br/>
              <w:t>Speaker: Nick Pittman, European Biopharmaceutical Field Marketing Manager, Waters UK</w:t>
            </w:r>
          </w:p>
          <w:p w14:paraId="30BE06C5" w14:textId="77777777" w:rsidR="008E4B9C" w:rsidRPr="008E4B9C" w:rsidRDefault="008E4B9C" w:rsidP="008E4B9C">
            <w:pPr>
              <w:pStyle w:val="msolistparagraphmrcssattr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r w:rsidRPr="008E4B9C">
              <w:rPr>
                <w:rFonts w:eastAsia="Calibri"/>
                <w:sz w:val="26"/>
                <w:szCs w:val="26"/>
              </w:rPr>
              <w:t>Oligonucleotide analysis solutions – From characterization to QC</w:t>
            </w:r>
            <w:r w:rsidRPr="008E4B9C">
              <w:rPr>
                <w:rFonts w:eastAsia="Calibri"/>
                <w:sz w:val="26"/>
                <w:szCs w:val="26"/>
              </w:rPr>
              <w:br/>
              <w:t>Speaker: Laetitia Denbigh, Biopharmaceutical Regional Marketing Manager EMEA, Waters UK</w:t>
            </w:r>
          </w:p>
          <w:p w14:paraId="741D9000" w14:textId="26887A91" w:rsidR="008E4B9C" w:rsidRPr="008E4B9C" w:rsidRDefault="008E4B9C" w:rsidP="008D1EB2">
            <w:pPr>
              <w:pStyle w:val="msolistparagraphmrcssattr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  <w:lang w:val="en-US"/>
              </w:rPr>
            </w:pPr>
            <w:r w:rsidRPr="008E4B9C">
              <w:rPr>
                <w:rFonts w:eastAsia="Calibri"/>
                <w:sz w:val="26"/>
                <w:szCs w:val="26"/>
                <w:lang w:val="en-US"/>
              </w:rPr>
              <w:t>ACQUITYTM Premier Solutions</w:t>
            </w:r>
            <w:r w:rsidRPr="008E4B9C">
              <w:rPr>
                <w:rFonts w:eastAsia="Calibri"/>
                <w:sz w:val="26"/>
                <w:szCs w:val="26"/>
                <w:lang w:val="en-US"/>
              </w:rPr>
              <w:br/>
              <w:t xml:space="preserve">Speaker: Rainer </w:t>
            </w:r>
            <w:proofErr w:type="spellStart"/>
            <w:r w:rsidRPr="008E4B9C">
              <w:rPr>
                <w:rFonts w:eastAsia="Calibri"/>
                <w:sz w:val="26"/>
                <w:szCs w:val="26"/>
                <w:lang w:val="en-US"/>
              </w:rPr>
              <w:t>Rozenich</w:t>
            </w:r>
            <w:proofErr w:type="spellEnd"/>
            <w:r w:rsidRPr="008E4B9C">
              <w:rPr>
                <w:rFonts w:eastAsia="Calibri"/>
                <w:sz w:val="26"/>
                <w:szCs w:val="26"/>
                <w:lang w:val="en-US"/>
              </w:rPr>
              <w:t>, LC Systems Business Development Manager Eastern Europe &amp; CIS, Waters Austria</w:t>
            </w:r>
          </w:p>
          <w:p w14:paraId="48377089" w14:textId="3C1DB1BC" w:rsidR="008E4B9C" w:rsidRDefault="008E4B9C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желающих доступен синхронный перевод докладов по ссылке:</w:t>
            </w:r>
          </w:p>
          <w:p w14:paraId="40D5EFC4" w14:textId="77777777" w:rsidR="008E4B9C" w:rsidRPr="008E4B9C" w:rsidRDefault="008E4B9C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14:paraId="1B4265F7" w14:textId="0B759437" w:rsidR="008E4B9C" w:rsidRPr="008E4B9C" w:rsidRDefault="008E4B9C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084FDD">
                <w:rPr>
                  <w:rStyle w:val="ac"/>
                  <w:rFonts w:ascii="Times New Roman" w:hAnsi="Times New Roman"/>
                  <w:sz w:val="26"/>
                  <w:szCs w:val="26"/>
                </w:rPr>
                <w:t>https://us02web.zoom.us/j/86564603313?pwd=anRyWjU5bzNQYXVwWkgrdExwMk9aUT09</w:t>
              </w:r>
            </w:hyperlink>
          </w:p>
          <w:p w14:paraId="2770235B" w14:textId="77777777" w:rsidR="008E4B9C" w:rsidRPr="008E4B9C" w:rsidRDefault="008E4B9C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14:paraId="11C99BDA" w14:textId="77777777" w:rsidR="008D1EB2" w:rsidRPr="008E4B9C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1EB2" w:rsidRPr="008D1EB2" w14:paraId="101E8937" w14:textId="77777777" w:rsidTr="008E4B9C">
        <w:tblPrEx>
          <w:tblLook w:val="0400" w:firstRow="0" w:lastRow="0" w:firstColumn="0" w:lastColumn="0" w:noHBand="0" w:noVBand="1"/>
        </w:tblPrEx>
        <w:trPr>
          <w:trHeight w:val="802"/>
          <w:jc w:val="center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CEC8F" w14:textId="77777777" w:rsidR="008D1EB2" w:rsidRPr="008D1EB2" w:rsidRDefault="008D1EB2" w:rsidP="008E4B9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14.20 – 14.30</w:t>
            </w:r>
          </w:p>
        </w:tc>
        <w:tc>
          <w:tcPr>
            <w:tcW w:w="7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BF40E" w14:textId="77777777" w:rsidR="008D1EB2" w:rsidRPr="008D1EB2" w:rsidRDefault="008D1EB2" w:rsidP="008D1EB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1EB2">
              <w:rPr>
                <w:rFonts w:ascii="Times New Roman" w:hAnsi="Times New Roman"/>
                <w:sz w:val="26"/>
                <w:szCs w:val="26"/>
              </w:rPr>
              <w:t>Дискуссия участников, закрытие конференции</w:t>
            </w:r>
          </w:p>
        </w:tc>
      </w:tr>
    </w:tbl>
    <w:p w14:paraId="7E82CB6F" w14:textId="77777777" w:rsidR="0070098F" w:rsidRPr="00301694" w:rsidRDefault="0070098F" w:rsidP="0070098F">
      <w:pPr>
        <w:pStyle w:val="a9"/>
        <w:rPr>
          <w:rFonts w:ascii="Times New Roman" w:hAnsi="Times New Roman"/>
          <w:sz w:val="26"/>
          <w:szCs w:val="26"/>
        </w:rPr>
      </w:pPr>
    </w:p>
    <w:p w14:paraId="7AC353F6" w14:textId="77777777" w:rsidR="00F84393" w:rsidRPr="00C510E8" w:rsidRDefault="00F84393" w:rsidP="00C510E8">
      <w:pPr>
        <w:pStyle w:val="a9"/>
        <w:rPr>
          <w:rFonts w:ascii="Times New Roman" w:hAnsi="Times New Roman"/>
          <w:sz w:val="28"/>
          <w:szCs w:val="28"/>
        </w:rPr>
      </w:pPr>
    </w:p>
    <w:sectPr w:rsidR="00F84393" w:rsidRPr="00C510E8" w:rsidSect="0089607B">
      <w:headerReference w:type="default" r:id="rId9"/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64F6A" w14:textId="77777777" w:rsidR="009A56C3" w:rsidRDefault="009A56C3" w:rsidP="00E12F3C">
      <w:pPr>
        <w:spacing w:line="240" w:lineRule="auto"/>
      </w:pPr>
      <w:r>
        <w:separator/>
      </w:r>
    </w:p>
  </w:endnote>
  <w:endnote w:type="continuationSeparator" w:id="0">
    <w:p w14:paraId="273172BB" w14:textId="77777777" w:rsidR="009A56C3" w:rsidRDefault="009A56C3" w:rsidP="00E12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8478" w14:textId="77777777" w:rsidR="009A56C3" w:rsidRDefault="009A56C3" w:rsidP="00E12F3C">
      <w:pPr>
        <w:spacing w:line="240" w:lineRule="auto"/>
      </w:pPr>
      <w:r>
        <w:separator/>
      </w:r>
    </w:p>
  </w:footnote>
  <w:footnote w:type="continuationSeparator" w:id="0">
    <w:p w14:paraId="7E3CB0F9" w14:textId="77777777" w:rsidR="009A56C3" w:rsidRDefault="009A56C3" w:rsidP="00E12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012337"/>
      <w:docPartObj>
        <w:docPartGallery w:val="Page Numbers (Top of Page)"/>
        <w:docPartUnique/>
      </w:docPartObj>
    </w:sdtPr>
    <w:sdtEndPr/>
    <w:sdtContent>
      <w:p w14:paraId="16226BF5" w14:textId="77777777" w:rsidR="00FF2952" w:rsidRDefault="009A56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4510C" w14:textId="77777777" w:rsidR="00FF2952" w:rsidRDefault="00FF29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F33"/>
    <w:multiLevelType w:val="multilevel"/>
    <w:tmpl w:val="04190025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" w15:restartNumberingAfterBreak="0">
    <w:nsid w:val="61332E61"/>
    <w:multiLevelType w:val="multilevel"/>
    <w:tmpl w:val="E8F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CA"/>
    <w:rsid w:val="00046E42"/>
    <w:rsid w:val="00047A34"/>
    <w:rsid w:val="000661A9"/>
    <w:rsid w:val="000B3043"/>
    <w:rsid w:val="000C6964"/>
    <w:rsid w:val="000F67FB"/>
    <w:rsid w:val="00103D40"/>
    <w:rsid w:val="001138F8"/>
    <w:rsid w:val="00160D51"/>
    <w:rsid w:val="0017184C"/>
    <w:rsid w:val="00174420"/>
    <w:rsid w:val="00185820"/>
    <w:rsid w:val="001E1B36"/>
    <w:rsid w:val="001E6F2E"/>
    <w:rsid w:val="0026251C"/>
    <w:rsid w:val="002B0EF3"/>
    <w:rsid w:val="002C7BBD"/>
    <w:rsid w:val="002D7DDF"/>
    <w:rsid w:val="002E384B"/>
    <w:rsid w:val="00301694"/>
    <w:rsid w:val="00327BAF"/>
    <w:rsid w:val="00344E8C"/>
    <w:rsid w:val="00382A46"/>
    <w:rsid w:val="00383469"/>
    <w:rsid w:val="00383B21"/>
    <w:rsid w:val="0039346E"/>
    <w:rsid w:val="003C0A86"/>
    <w:rsid w:val="003D5C7B"/>
    <w:rsid w:val="003D6B74"/>
    <w:rsid w:val="00405105"/>
    <w:rsid w:val="0043376E"/>
    <w:rsid w:val="004505B3"/>
    <w:rsid w:val="00461844"/>
    <w:rsid w:val="00466EAD"/>
    <w:rsid w:val="00475CAC"/>
    <w:rsid w:val="004A3595"/>
    <w:rsid w:val="00503DFE"/>
    <w:rsid w:val="00513503"/>
    <w:rsid w:val="00545B72"/>
    <w:rsid w:val="005462A6"/>
    <w:rsid w:val="00550E17"/>
    <w:rsid w:val="00550F66"/>
    <w:rsid w:val="0057041F"/>
    <w:rsid w:val="00592445"/>
    <w:rsid w:val="005C3EE9"/>
    <w:rsid w:val="005D26CB"/>
    <w:rsid w:val="00634874"/>
    <w:rsid w:val="00662780"/>
    <w:rsid w:val="00665E8D"/>
    <w:rsid w:val="00670191"/>
    <w:rsid w:val="006A6839"/>
    <w:rsid w:val="006F4EB7"/>
    <w:rsid w:val="0070098F"/>
    <w:rsid w:val="00705A31"/>
    <w:rsid w:val="00712D34"/>
    <w:rsid w:val="00732405"/>
    <w:rsid w:val="007359A5"/>
    <w:rsid w:val="00770685"/>
    <w:rsid w:val="007C5A6E"/>
    <w:rsid w:val="007D7F23"/>
    <w:rsid w:val="007E1829"/>
    <w:rsid w:val="007E1AA1"/>
    <w:rsid w:val="00836727"/>
    <w:rsid w:val="008732B4"/>
    <w:rsid w:val="00883FDF"/>
    <w:rsid w:val="0089607B"/>
    <w:rsid w:val="008A1FC1"/>
    <w:rsid w:val="008A4B17"/>
    <w:rsid w:val="008B3672"/>
    <w:rsid w:val="008C2484"/>
    <w:rsid w:val="008D1EB2"/>
    <w:rsid w:val="008E4B9C"/>
    <w:rsid w:val="00901879"/>
    <w:rsid w:val="00931C67"/>
    <w:rsid w:val="009418F1"/>
    <w:rsid w:val="00963B8C"/>
    <w:rsid w:val="00965F1C"/>
    <w:rsid w:val="009667AF"/>
    <w:rsid w:val="009778B0"/>
    <w:rsid w:val="00993A2D"/>
    <w:rsid w:val="009A29CC"/>
    <w:rsid w:val="009A56C3"/>
    <w:rsid w:val="00A064DC"/>
    <w:rsid w:val="00A7285C"/>
    <w:rsid w:val="00A840AA"/>
    <w:rsid w:val="00A86BFE"/>
    <w:rsid w:val="00A96AC4"/>
    <w:rsid w:val="00AA6C20"/>
    <w:rsid w:val="00AB273D"/>
    <w:rsid w:val="00AB7A2E"/>
    <w:rsid w:val="00AE1B0D"/>
    <w:rsid w:val="00AE49E7"/>
    <w:rsid w:val="00AF5A14"/>
    <w:rsid w:val="00B046C2"/>
    <w:rsid w:val="00B06B08"/>
    <w:rsid w:val="00B24D14"/>
    <w:rsid w:val="00B36764"/>
    <w:rsid w:val="00B50957"/>
    <w:rsid w:val="00B72C11"/>
    <w:rsid w:val="00BA3590"/>
    <w:rsid w:val="00BD347E"/>
    <w:rsid w:val="00BE029D"/>
    <w:rsid w:val="00BF0B78"/>
    <w:rsid w:val="00C20F11"/>
    <w:rsid w:val="00C446F7"/>
    <w:rsid w:val="00C4781C"/>
    <w:rsid w:val="00C510E8"/>
    <w:rsid w:val="00C7204C"/>
    <w:rsid w:val="00C921B2"/>
    <w:rsid w:val="00C954FC"/>
    <w:rsid w:val="00C966F7"/>
    <w:rsid w:val="00CC29AE"/>
    <w:rsid w:val="00CE0A97"/>
    <w:rsid w:val="00D20665"/>
    <w:rsid w:val="00D325E9"/>
    <w:rsid w:val="00D43ADC"/>
    <w:rsid w:val="00D842B2"/>
    <w:rsid w:val="00DB4B31"/>
    <w:rsid w:val="00DD06A5"/>
    <w:rsid w:val="00DF1DCA"/>
    <w:rsid w:val="00E12F3C"/>
    <w:rsid w:val="00E13FC9"/>
    <w:rsid w:val="00E42C12"/>
    <w:rsid w:val="00E45F12"/>
    <w:rsid w:val="00E51375"/>
    <w:rsid w:val="00E644B6"/>
    <w:rsid w:val="00E75D63"/>
    <w:rsid w:val="00E90948"/>
    <w:rsid w:val="00EA10DF"/>
    <w:rsid w:val="00EA1E94"/>
    <w:rsid w:val="00EC2BFC"/>
    <w:rsid w:val="00EF595E"/>
    <w:rsid w:val="00EF674E"/>
    <w:rsid w:val="00F03F9E"/>
    <w:rsid w:val="00F10C16"/>
    <w:rsid w:val="00F23BDA"/>
    <w:rsid w:val="00F41BC6"/>
    <w:rsid w:val="00F7046E"/>
    <w:rsid w:val="00F73161"/>
    <w:rsid w:val="00F73CCD"/>
    <w:rsid w:val="00F84393"/>
    <w:rsid w:val="00FC641F"/>
    <w:rsid w:val="00FD30C9"/>
    <w:rsid w:val="00FE2301"/>
    <w:rsid w:val="00FE7724"/>
    <w:rsid w:val="00FF2952"/>
    <w:rsid w:val="00FF577E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F8120"/>
  <w15:docId w15:val="{B80062CF-D3A6-3745-80FC-F59C93A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CA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384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384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E384B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384B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384B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E384B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E384B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E384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DC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DF1DC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8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38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38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E38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E384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E384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E38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E384B"/>
    <w:rPr>
      <w:rFonts w:ascii="Cambria" w:eastAsia="Times New Roman" w:hAnsi="Cambria" w:cs="Times New Roman"/>
    </w:rPr>
  </w:style>
  <w:style w:type="character" w:customStyle="1" w:styleId="71">
    <w:name w:val="Основной текст (7)_"/>
    <w:link w:val="72"/>
    <w:rsid w:val="002E384B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E384B"/>
    <w:pPr>
      <w:shd w:val="clear" w:color="auto" w:fill="FFFFFF"/>
      <w:spacing w:after="160" w:line="240" w:lineRule="auto"/>
    </w:pPr>
    <w:rPr>
      <w:rFonts w:ascii="Times New Roman" w:eastAsiaTheme="minorHAnsi" w:hAnsi="Times New Roman" w:cstheme="minorBidi"/>
    </w:rPr>
  </w:style>
  <w:style w:type="paragraph" w:styleId="a3">
    <w:name w:val="header"/>
    <w:basedOn w:val="a"/>
    <w:link w:val="a4"/>
    <w:uiPriority w:val="99"/>
    <w:unhideWhenUsed/>
    <w:rsid w:val="00E12F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F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2F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F3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7041F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rsid w:val="00F73161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43376E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A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327BAF"/>
    <w:rPr>
      <w:b/>
      <w:bCs/>
    </w:rPr>
  </w:style>
  <w:style w:type="character" w:customStyle="1" w:styleId="apple-style-span">
    <w:name w:val="apple-style-span"/>
    <w:basedOn w:val="a0"/>
    <w:rsid w:val="00327BAF"/>
  </w:style>
  <w:style w:type="character" w:styleId="ac">
    <w:name w:val="Hyperlink"/>
    <w:uiPriority w:val="99"/>
    <w:rsid w:val="0070098F"/>
    <w:rPr>
      <w:color w:val="000080"/>
      <w:u w:val="single"/>
    </w:rPr>
  </w:style>
  <w:style w:type="character" w:customStyle="1" w:styleId="A00">
    <w:name w:val="A0"/>
    <w:uiPriority w:val="99"/>
    <w:rsid w:val="0070098F"/>
    <w:rPr>
      <w:rFonts w:cs="Arial Narrow"/>
      <w:color w:val="000000"/>
      <w:sz w:val="20"/>
      <w:szCs w:val="20"/>
    </w:rPr>
  </w:style>
  <w:style w:type="paragraph" w:customStyle="1" w:styleId="msolistparagraphmrcssattr">
    <w:name w:val="msolistparagraph_mr_css_attr"/>
    <w:basedOn w:val="a"/>
    <w:rsid w:val="008E4B9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E4B9C"/>
  </w:style>
  <w:style w:type="character" w:styleId="ad">
    <w:name w:val="Unresolved Mention"/>
    <w:basedOn w:val="a0"/>
    <w:uiPriority w:val="99"/>
    <w:semiHidden/>
    <w:unhideWhenUsed/>
    <w:rsid w:val="008E4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64603313?pwd=anRyWjU5bzNQYXVwWkgrdExwMk9a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CC0D-971F-497D-AE0D-93DC7341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</cp:lastModifiedBy>
  <cp:revision>4</cp:revision>
  <cp:lastPrinted>2020-10-06T08:34:00Z</cp:lastPrinted>
  <dcterms:created xsi:type="dcterms:W3CDTF">2021-06-07T07:11:00Z</dcterms:created>
  <dcterms:modified xsi:type="dcterms:W3CDTF">2021-06-08T15:18:00Z</dcterms:modified>
</cp:coreProperties>
</file>